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le"/>
        <w:ind w:left="0"/>
        <w:jc w:val="left"/>
        <w:rPr>
          <w:rFonts w:ascii="Times New Roman" w:hAnsi="Times New Roman"/>
          <w:szCs w:val="30"/>
          <w:lang w:val="nl-NL"/>
        </w:rPr>
      </w:pPr>
    </w:p>
    <w:p>
      <w:pPr>
        <w:pStyle w:val="Title"/>
        <w:ind w:left="0"/>
        <w:rPr>
          <w:rFonts w:ascii="Times New Roman" w:hAnsi="Times New Roman"/>
          <w:sz w:val="30"/>
          <w:szCs w:val="30"/>
          <w:lang w:val="nl-NL"/>
        </w:rPr>
      </w:pPr>
      <w:r>
        <w:rPr>
          <w:rFonts w:ascii="Times New Roman" w:hAnsi="Times New Roman"/>
          <w:szCs w:val="30"/>
          <w:lang w:val="nl-NL"/>
        </w:rPr>
        <w:t>LỊCH CÔNG TÁC</w:t>
      </w:r>
    </w:p>
    <w:p>
      <w:pPr>
        <w:pStyle w:val="Title"/>
        <w:ind w:left="0"/>
        <w:rPr>
          <w:rFonts w:ascii="Times New Roman" w:hAnsi="Times New Roman"/>
          <w:sz w:val="26"/>
          <w:szCs w:val="28"/>
          <w:lang w:val="nl-NL"/>
        </w:rPr>
      </w:pPr>
      <w:r>
        <w:rPr>
          <w:rFonts w:ascii="Times New Roman" w:hAnsi="Times New Roman"/>
          <w:sz w:val="26"/>
          <w:szCs w:val="28"/>
          <w:lang w:val="nl-NL"/>
        </w:rPr>
        <w:t xml:space="preserve">CỦA CHỦ TỊCH, CÁC PHÓ CHỦ TỊCH UBND HUYỆN </w:t>
      </w:r>
    </w:p>
    <w:p>
      <w:pPr>
        <w:pStyle w:val="Subtitle"/>
        <w:spacing w:line="216" w:lineRule="auto"/>
        <w:ind w:left="0"/>
        <w:rPr>
          <w:rFonts w:ascii="Times New Roman" w:hAnsi="Times New Roman"/>
          <w:sz w:val="14"/>
          <w:lang w:val="nl-NL"/>
        </w:rPr>
      </w:pPr>
      <w:r>
        <w:rPr>
          <w:rFonts w:ascii="Times New Roman" w:hAnsi="Times New Roman"/>
          <w:sz w:val="26"/>
          <w:szCs w:val="30"/>
          <w:lang w:val="nl-NL"/>
        </w:rPr>
        <w:t>Từ ngày 05/5/2025 đến ngày 11/5/2025</w:t>
      </w:r>
    </w:p>
    <w:tbl>
      <w:tblPr>
        <w:tblW w:w="108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3990"/>
        <w:gridCol w:w="1001"/>
        <w:gridCol w:w="4102"/>
        <w:gridCol w:w="942"/>
      </w:tblGrid>
      <w:t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Ngày</w:t>
            </w:r>
          </w:p>
        </w:tc>
        <w:tc>
          <w:tcPr>
            <w:tcW w:w="3990" w:type="dxa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Buổi sáng</w:t>
            </w:r>
          </w:p>
        </w:tc>
        <w:tc>
          <w:tcPr>
            <w:tcW w:w="1001" w:type="dxa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Đ. điểm</w:t>
            </w:r>
          </w:p>
        </w:tc>
        <w:tc>
          <w:tcPr>
            <w:tcW w:w="4102" w:type="dxa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Buổi chiều</w:t>
            </w:r>
          </w:p>
        </w:tc>
        <w:tc>
          <w:tcPr>
            <w:tcW w:w="942" w:type="dxa"/>
          </w:tcPr>
          <w:p>
            <w:pPr>
              <w:pStyle w:val="Subtitle"/>
              <w:spacing w:line="216" w:lineRule="auto"/>
              <w:ind w:left="-263" w:right="-108" w:firstLine="141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Đ. điểm</w:t>
            </w:r>
          </w:p>
        </w:tc>
      </w:tr>
      <w:tr>
        <w:trPr>
          <w:trHeight w:val="964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Thứ 2</w:t>
            </w:r>
          </w:p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05/5</w:t>
            </w:r>
          </w:p>
        </w:tc>
        <w:tc>
          <w:tcPr>
            <w:tcW w:w="3990" w:type="dxa"/>
            <w:vAlign w:val="center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Hòa họp tại UBND tỉnh.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Sơn, đ.c Thắm làm việc tại cơ quan.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Hán tiếp công dân.</w:t>
            </w:r>
          </w:p>
        </w:tc>
        <w:tc>
          <w:tcPr>
            <w:tcW w:w="1001" w:type="dxa"/>
          </w:tcPr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ĐH</w:t>
            </w:r>
          </w:p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P.TCD</w:t>
            </w:r>
          </w:p>
        </w:tc>
        <w:tc>
          <w:tcPr>
            <w:tcW w:w="4102" w:type="dxa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Hòa, đ.c Sơn làm việc tại cơ quan.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Thắm dự hội nghị tại BCHQS huyện.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Hán kiểm tra giải quyết vi phạm đất đai tại xã Ngư Thủy Bắc.</w:t>
            </w:r>
          </w:p>
        </w:tc>
        <w:tc>
          <w:tcPr>
            <w:tcW w:w="942" w:type="dxa"/>
          </w:tcPr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pacing w:val="-2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pacing w:val="-20"/>
                <w:sz w:val="26"/>
                <w:szCs w:val="26"/>
                <w:lang w:val="nl-NL"/>
              </w:rPr>
              <w:t>NTB</w:t>
            </w:r>
          </w:p>
        </w:tc>
      </w:tr>
      <w:tr>
        <w:trPr>
          <w:trHeight w:val="847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Thứ 3</w:t>
            </w:r>
          </w:p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06/5</w:t>
            </w:r>
          </w:p>
        </w:tc>
        <w:tc>
          <w:tcPr>
            <w:tcW w:w="3990" w:type="dxa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Hòa, đ.c Sơn làm việc tại cơ quan.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Thắm họp BTC Lễ Tuyên dương HSG (Giao Phòng GDĐT tham mưu).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Hán họp tại BCHQS tỉnh.</w:t>
            </w:r>
          </w:p>
        </w:tc>
        <w:tc>
          <w:tcPr>
            <w:tcW w:w="1001" w:type="dxa"/>
          </w:tcPr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PHUB</w:t>
            </w:r>
          </w:p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ĐH</w:t>
            </w:r>
          </w:p>
        </w:tc>
        <w:tc>
          <w:tcPr>
            <w:tcW w:w="4102" w:type="dxa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Cs w:val="28"/>
                <w:lang w:val="nl-NL"/>
              </w:rPr>
              <w:t>Đ.c Hòa hội ý Thường trực Huyện ủy.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Cs w:val="28"/>
                <w:lang w:val="nl-NL"/>
              </w:rPr>
              <w:t xml:space="preserve">Đ.c Sơn làm việc với BQL các DA ĐTXD&amp;PTQĐ về tiến 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bCs/>
                <w:color w:val="000000" w:themeColor="text1"/>
                <w:szCs w:val="28"/>
                <w:lang w:val="nl-NL"/>
              </w:rPr>
              <w:t>độ giải ngân đầu tư công (Mời GĐ BQLDA, Trưởng phòng TCKH).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Cs w:val="28"/>
                <w:lang w:val="nl-NL"/>
              </w:rPr>
              <w:t>Đ.c Thắm, đ.c Hán  làm việc tại cơ quan.</w:t>
            </w:r>
          </w:p>
        </w:tc>
        <w:tc>
          <w:tcPr>
            <w:tcW w:w="942" w:type="dxa"/>
          </w:tcPr>
          <w:p>
            <w:pPr>
              <w:spacing w:line="21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PHHU</w:t>
            </w:r>
          </w:p>
          <w:p>
            <w:pPr>
              <w:spacing w:line="21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PHUB</w:t>
            </w:r>
          </w:p>
        </w:tc>
      </w:tr>
      <w:tr>
        <w:trPr>
          <w:trHeight w:val="1112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Thứ 4</w:t>
            </w:r>
          </w:p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07/5</w:t>
            </w:r>
          </w:p>
        </w:tc>
        <w:tc>
          <w:tcPr>
            <w:tcW w:w="3990" w:type="dxa"/>
            <w:vAlign w:val="center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Hòa họp GPMB Đường ven biển.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Sơn đi cơ sở.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Thắm dự Lễ phát động Tháng Công nhân.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Hán kiểm tra sản xuất vụ Đông Xuân (Mời phòng NN&amp;TN, TTDVNN huyện).</w:t>
            </w:r>
          </w:p>
        </w:tc>
        <w:tc>
          <w:tcPr>
            <w:tcW w:w="1001" w:type="dxa"/>
          </w:tcPr>
          <w:p>
            <w:pPr>
              <w:spacing w:line="21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PHUB</w:t>
            </w:r>
          </w:p>
          <w:p>
            <w:pPr>
              <w:spacing w:line="21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ĐH</w:t>
            </w:r>
          </w:p>
        </w:tc>
        <w:tc>
          <w:tcPr>
            <w:tcW w:w="4102" w:type="dxa"/>
            <w:vAlign w:val="center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Hòa, đ.c Sơn họp Ban Thường vụ Huyện ủy.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Thắm làm việc tại cơ quan.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Hán kiểm tra môi trường (Mời NN&amp;MT, Ban QL các CTCC).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</w:p>
        </w:tc>
        <w:tc>
          <w:tcPr>
            <w:tcW w:w="942" w:type="dxa"/>
          </w:tcPr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PHHU</w:t>
            </w:r>
          </w:p>
        </w:tc>
      </w:tr>
      <w:tr>
        <w:trPr>
          <w:trHeight w:val="1114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Thứ 5</w:t>
            </w:r>
          </w:p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08/5</w:t>
            </w:r>
          </w:p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Hòa họp triển khai QHSD đất.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Sơn, đ.c Thắm làm việc tại cơ quan.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Hán họp BCĐ Chương trình MTQG PTKT ĐBDTTS (Giao phòng DT&amp;TG tham mưu).</w:t>
            </w:r>
          </w:p>
        </w:tc>
        <w:tc>
          <w:tcPr>
            <w:tcW w:w="1001" w:type="dxa"/>
            <w:vAlign w:val="center"/>
          </w:tcPr>
          <w:p>
            <w:pPr>
              <w:spacing w:line="216" w:lineRule="auto"/>
              <w:jc w:val="both"/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  <w:t>PHUB</w:t>
            </w:r>
          </w:p>
          <w:p>
            <w:pPr>
              <w:spacing w:line="216" w:lineRule="auto"/>
              <w:jc w:val="both"/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both"/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</w:pPr>
          </w:p>
          <w:p>
            <w:pPr>
              <w:spacing w:line="216" w:lineRule="auto"/>
              <w:jc w:val="both"/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  <w:t>PHHĐ</w:t>
            </w:r>
          </w:p>
          <w:p>
            <w:pPr>
              <w:spacing w:line="216" w:lineRule="auto"/>
              <w:jc w:val="both"/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4102" w:type="dxa"/>
            <w:vAlign w:val="center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Hòa, đ.c Sơn, đ.c Thắm làm việc tại cơ quan.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Hán kiểm tra công tác bảo vệ rừng, PCCC (Mời NN&amp;MT, Hạt Kiểm lâm).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</w:p>
        </w:tc>
        <w:tc>
          <w:tcPr>
            <w:tcW w:w="942" w:type="dxa"/>
          </w:tcPr>
          <w:p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>
        <w:trPr>
          <w:trHeight w:val="1129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Thứ 6</w:t>
            </w:r>
          </w:p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  <w:lang w:val="nl-NL"/>
              </w:rPr>
              <w:t>09/5</w:t>
            </w:r>
          </w:p>
        </w:tc>
        <w:tc>
          <w:tcPr>
            <w:tcW w:w="3990" w:type="dxa"/>
            <w:vAlign w:val="center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Hòa đi cơ sở.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Sơn, đ.c Thắm làm việc tại cơ quan.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Hán kiểm tra khoáng sản.</w:t>
            </w:r>
          </w:p>
        </w:tc>
        <w:tc>
          <w:tcPr>
            <w:tcW w:w="1001" w:type="dxa"/>
          </w:tcPr>
          <w:p>
            <w:pPr>
              <w:spacing w:line="21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02" w:type="dxa"/>
            <w:vAlign w:val="center"/>
          </w:tcPr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Chủ tịch, các PCT làm việc tại cơ quan.</w:t>
            </w:r>
          </w:p>
        </w:tc>
        <w:tc>
          <w:tcPr>
            <w:tcW w:w="942" w:type="dxa"/>
          </w:tcPr>
          <w:p>
            <w:pPr>
              <w:spacing w:line="21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>
        <w:trPr>
          <w:trHeight w:val="976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rPr>
                <w:rFonts w:ascii="Times New Roman Bold" w:hAnsi="Times New Roman Bold"/>
                <w:bCs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 Bold" w:hAnsi="Times New Roman Bold"/>
                <w:bCs/>
                <w:spacing w:val="-10"/>
                <w:sz w:val="24"/>
                <w:szCs w:val="24"/>
                <w:lang w:val="nl-NL"/>
              </w:rPr>
              <w:t>Thứ 7</w:t>
            </w:r>
          </w:p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10/5</w:t>
            </w:r>
          </w:p>
        </w:tc>
        <w:tc>
          <w:tcPr>
            <w:tcW w:w="3990" w:type="dxa"/>
            <w:vAlign w:val="center"/>
          </w:tcPr>
          <w:p>
            <w:pPr>
              <w:pStyle w:val="Subtitle"/>
              <w:spacing w:line="216" w:lineRule="auto"/>
              <w:ind w:left="0"/>
              <w:jc w:val="left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Đ/c Hoà trực lãnh đạo UB</w:t>
            </w:r>
          </w:p>
          <w:p>
            <w:pPr>
              <w:pStyle w:val="Subtitle"/>
              <w:spacing w:line="216" w:lineRule="auto"/>
              <w:ind w:left="0"/>
              <w:jc w:val="left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Đ/c Dương trực lãnh đạo VP</w:t>
            </w:r>
          </w:p>
        </w:tc>
        <w:tc>
          <w:tcPr>
            <w:tcW w:w="1001" w:type="dxa"/>
            <w:vAlign w:val="center"/>
          </w:tcPr>
          <w:p>
            <w:pPr>
              <w:spacing w:line="216" w:lineRule="auto"/>
              <w:jc w:val="center"/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jc w:val="left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Đ/c Hoà trực lãnh đạo UB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Đ/c Dương trực lãnh đạo VP</w:t>
            </w:r>
          </w:p>
          <w:p>
            <w:pPr>
              <w:pStyle w:val="Subtitle"/>
              <w:spacing w:line="216" w:lineRule="auto"/>
              <w:ind w:left="0"/>
              <w:jc w:val="both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Đ.c Thắm dự Lễ Phật đản (Giao VP  chuẩn bị Lễ để lãnh đạo UBND huyện tham dự).</w:t>
            </w:r>
          </w:p>
        </w:tc>
        <w:tc>
          <w:tcPr>
            <w:tcW w:w="942" w:type="dxa"/>
          </w:tcPr>
          <w:p>
            <w:pPr>
              <w:pStyle w:val="Subtitle"/>
              <w:spacing w:line="216" w:lineRule="auto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</w:p>
          <w:p>
            <w:pPr>
              <w:pStyle w:val="Subtitle"/>
              <w:spacing w:line="216" w:lineRule="auto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</w:p>
          <w:p>
            <w:pPr>
              <w:pStyle w:val="Subtitle"/>
              <w:spacing w:line="216" w:lineRule="auto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  <w:t>Chùa Hoằng Phúc</w:t>
            </w:r>
          </w:p>
        </w:tc>
      </w:tr>
      <w:tr>
        <w:trPr>
          <w:trHeight w:val="1259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CN</w:t>
            </w:r>
          </w:p>
          <w:p>
            <w:pPr>
              <w:pStyle w:val="Subtitle"/>
              <w:spacing w:line="216" w:lineRule="auto"/>
              <w:ind w:left="0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11/5</w:t>
            </w:r>
          </w:p>
        </w:tc>
        <w:tc>
          <w:tcPr>
            <w:tcW w:w="3990" w:type="dxa"/>
            <w:vAlign w:val="center"/>
          </w:tcPr>
          <w:p>
            <w:pPr>
              <w:pStyle w:val="Subtitle"/>
              <w:spacing w:line="216" w:lineRule="auto"/>
              <w:ind w:left="0"/>
              <w:jc w:val="left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Đ/c Hoà trực lãnh đạo UB</w:t>
            </w:r>
          </w:p>
          <w:p>
            <w:pPr>
              <w:pStyle w:val="Subtitle"/>
              <w:spacing w:line="216" w:lineRule="auto"/>
              <w:ind w:left="0"/>
              <w:jc w:val="left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Đ/c Dương trực lãnh đạo VP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vAlign w:val="center"/>
          </w:tcPr>
          <w:p>
            <w:pPr>
              <w:spacing w:line="216" w:lineRule="auto"/>
              <w:jc w:val="center"/>
              <w:rPr>
                <w:rFonts w:ascii="Times New Roman" w:hAnsi="Times New Roman"/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ubtitle"/>
              <w:spacing w:line="216" w:lineRule="auto"/>
              <w:ind w:left="0"/>
              <w:jc w:val="left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Đ/c Hoà trực lãnh đạo UB</w:t>
            </w:r>
          </w:p>
          <w:p>
            <w:pPr>
              <w:pStyle w:val="Subtitle"/>
              <w:spacing w:line="216" w:lineRule="auto"/>
              <w:ind w:left="0"/>
              <w:jc w:val="left"/>
              <w:rPr>
                <w:rFonts w:ascii="Times New Roman" w:hAnsi="Times New Roman"/>
                <w:b w:val="0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Cs w:val="28"/>
                <w:lang w:val="nl-NL"/>
              </w:rPr>
              <w:t>Đ/c Dương trực lãnh đạo VP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>
            <w:pPr>
              <w:spacing w:line="216" w:lineRule="auto"/>
              <w:jc w:val="center"/>
              <w:rPr>
                <w:rFonts w:ascii="Times New Roman" w:hAnsi="Times New Roman"/>
                <w:w w:val="90"/>
                <w:szCs w:val="28"/>
                <w:lang w:val="nl-NL"/>
              </w:rPr>
            </w:pPr>
          </w:p>
        </w:tc>
      </w:tr>
    </w:tbl>
    <w:p>
      <w:pPr>
        <w:rPr>
          <w:rFonts w:ascii="Times New Roman" w:hAnsi="Times New Roman"/>
          <w:w w:val="90"/>
          <w:sz w:val="8"/>
          <w:lang w:val="nl-NL"/>
        </w:rPr>
      </w:pPr>
      <w:r>
        <w:rPr>
          <w:rFonts w:ascii="Times New Roman" w:hAnsi="Times New Roman"/>
          <w:lang w:val="nl-NL"/>
        </w:rPr>
        <w:t xml:space="preserve">                 </w:t>
      </w:r>
    </w:p>
    <w:p>
      <w:pPr>
        <w:pStyle w:val="Title"/>
        <w:ind w:firstLine="993"/>
        <w:jc w:val="both"/>
        <w:rPr>
          <w:rFonts w:ascii="Times New Roman" w:hAnsi="Times New Roman"/>
          <w:bCs/>
          <w:iCs/>
          <w:sz w:val="26"/>
          <w:lang w:val="nl-NL"/>
        </w:rPr>
      </w:pPr>
      <w:r>
        <w:rPr>
          <w:rFonts w:ascii="Times New Roman" w:hAnsi="Times New Roman"/>
          <w:bCs/>
          <w:i/>
          <w:iCs/>
          <w:sz w:val="26"/>
          <w:lang w:val="nl-NL"/>
        </w:rPr>
        <w:t xml:space="preserve">   </w:t>
      </w:r>
      <w:r>
        <w:rPr>
          <w:rFonts w:ascii="Times New Roman" w:hAnsi="Times New Roman"/>
          <w:bCs/>
          <w:i/>
          <w:iCs/>
          <w:sz w:val="24"/>
          <w:lang w:val="nl-NL"/>
        </w:rPr>
        <w:t>Nơi nhận:</w:t>
      </w:r>
      <w:r>
        <w:rPr>
          <w:rFonts w:ascii="Times New Roman" w:hAnsi="Times New Roman"/>
          <w:bCs/>
          <w:i/>
          <w:iCs/>
          <w:sz w:val="26"/>
          <w:lang w:val="nl-NL"/>
        </w:rPr>
        <w:t xml:space="preserve">                                                                                 </w:t>
      </w:r>
      <w:r>
        <w:rPr>
          <w:rFonts w:ascii="Times New Roman" w:hAnsi="Times New Roman"/>
          <w:bCs/>
          <w:iCs/>
          <w:sz w:val="26"/>
          <w:lang w:val="nl-NL"/>
        </w:rPr>
        <w:t>VĂN PHÒNG HĐND&amp;UBND</w:t>
      </w:r>
    </w:p>
    <w:p>
      <w:pPr>
        <w:pStyle w:val="Title"/>
        <w:spacing w:line="192" w:lineRule="auto"/>
        <w:ind w:left="-992" w:firstLine="992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- TT Huyện ủy;</w:t>
      </w:r>
    </w:p>
    <w:p>
      <w:pPr>
        <w:pStyle w:val="Title"/>
        <w:spacing w:line="192" w:lineRule="auto"/>
        <w:ind w:left="-992" w:firstLine="992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- TT HĐND huyện;</w:t>
      </w:r>
    </w:p>
    <w:p>
      <w:pPr>
        <w:pStyle w:val="Title"/>
        <w:spacing w:line="192" w:lineRule="auto"/>
        <w:ind w:left="-992" w:firstLine="992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- CT, PCT UBND huyện;</w:t>
      </w:r>
    </w:p>
    <w:p>
      <w:pPr>
        <w:pStyle w:val="Title"/>
        <w:spacing w:line="192" w:lineRule="auto"/>
        <w:ind w:left="-992" w:firstLine="992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- UBMTTQVN huyện;</w:t>
      </w:r>
    </w:p>
    <w:p>
      <w:pPr>
        <w:pStyle w:val="Title"/>
        <w:spacing w:line="192" w:lineRule="auto"/>
        <w:ind w:left="-992" w:firstLine="992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- Các cơ quan, đơn vị;</w:t>
      </w:r>
    </w:p>
    <w:p>
      <w:pPr>
        <w:pStyle w:val="Title"/>
        <w:spacing w:line="192" w:lineRule="auto"/>
        <w:ind w:left="-992" w:firstLine="992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- UBND các xã, thị trấn;</w:t>
      </w:r>
    </w:p>
    <w:p>
      <w:pPr>
        <w:pStyle w:val="Title"/>
        <w:spacing w:line="192" w:lineRule="auto"/>
        <w:ind w:left="-992" w:firstLine="992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- Lưu: VT.</w:t>
      </w:r>
    </w:p>
    <w:sectPr>
      <w:pgSz w:w="11906" w:h="16838" w:code="9"/>
      <w:pgMar w:top="284" w:right="424" w:bottom="142" w:left="63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5253A-1041-40D6-86C0-7C69D5AF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ind w:left="-993"/>
      <w:jc w:val="center"/>
    </w:pPr>
    <w:rPr>
      <w:rFonts w:ascii=".VnTimeH" w:hAnsi=".VnTimeH"/>
      <w:b/>
    </w:rPr>
  </w:style>
  <w:style w:type="character" w:customStyle="1" w:styleId="TitleChar">
    <w:name w:val="Title Char"/>
    <w:basedOn w:val="DefaultParagraphFont"/>
    <w:link w:val="Title"/>
    <w:rPr>
      <w:rFonts w:ascii=".VnTimeH" w:eastAsia="Times New Roman" w:hAnsi=".VnTimeH" w:cs="Times New Roman"/>
      <w:b/>
      <w:szCs w:val="2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4B84-033D-45F4-81EF-C4493A8B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 3591</cp:lastModifiedBy>
  <cp:revision>24</cp:revision>
  <cp:lastPrinted>2025-05-05T08:29:00Z</cp:lastPrinted>
  <dcterms:created xsi:type="dcterms:W3CDTF">2025-01-13T06:47:00Z</dcterms:created>
  <dcterms:modified xsi:type="dcterms:W3CDTF">2025-05-05T08:29:00Z</dcterms:modified>
</cp:coreProperties>
</file>