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645E" w:rsidRDefault="0087645E">
      <w:bookmarkStart w:id="0" w:name="_GoBack"/>
      <w:bookmarkEnd w:id="0"/>
    </w:p>
    <w:tbl>
      <w:tblPr>
        <w:tblpPr w:leftFromText="180" w:rightFromText="180" w:horzAnchor="margin" w:tblpY="-369"/>
        <w:tblW w:w="9381" w:type="dxa"/>
        <w:tblLook w:val="01E0" w:firstRow="1" w:lastRow="1" w:firstColumn="1" w:lastColumn="1" w:noHBand="0" w:noVBand="0"/>
      </w:tblPr>
      <w:tblGrid>
        <w:gridCol w:w="3480"/>
        <w:gridCol w:w="5901"/>
      </w:tblGrid>
      <w:tr w:rsidR="00E114E7" w:rsidRPr="00E114E7" w:rsidTr="0087645E">
        <w:tc>
          <w:tcPr>
            <w:tcW w:w="3480" w:type="dxa"/>
            <w:shd w:val="clear" w:color="auto" w:fill="auto"/>
          </w:tcPr>
          <w:p w:rsidR="0087645E" w:rsidRDefault="0087645E" w:rsidP="0087645E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CB5EB2" w:rsidRDefault="00CB5EB2" w:rsidP="0087645E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E114E7" w:rsidRPr="00E114E7" w:rsidRDefault="00E114E7" w:rsidP="0087645E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114E7">
              <w:rPr>
                <w:b/>
                <w:color w:val="000000" w:themeColor="text1"/>
                <w:sz w:val="26"/>
                <w:szCs w:val="26"/>
              </w:rPr>
              <w:t xml:space="preserve">HỘI </w:t>
            </w:r>
            <w:r w:rsidRPr="00E114E7">
              <w:rPr>
                <w:rFonts w:hint="cs"/>
                <w:b/>
                <w:color w:val="000000" w:themeColor="text1"/>
                <w:sz w:val="26"/>
                <w:szCs w:val="26"/>
              </w:rPr>
              <w:t>Đ</w:t>
            </w:r>
            <w:r w:rsidRPr="00E114E7">
              <w:rPr>
                <w:b/>
                <w:color w:val="000000" w:themeColor="text1"/>
                <w:sz w:val="26"/>
                <w:szCs w:val="26"/>
              </w:rPr>
              <w:t>ỒNG NHÂN DÂN</w:t>
            </w:r>
          </w:p>
          <w:p w:rsidR="00E114E7" w:rsidRPr="00E114E7" w:rsidRDefault="00E114E7" w:rsidP="0087645E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114E7">
              <w:rPr>
                <w:b/>
                <w:color w:val="000000" w:themeColor="text1"/>
                <w:sz w:val="26"/>
                <w:szCs w:val="26"/>
              </w:rPr>
              <w:t>XÃ LỆ THỦY</w:t>
            </w:r>
          </w:p>
          <w:p w:rsidR="0087645E" w:rsidRDefault="00E114E7" w:rsidP="0087645E">
            <w:pPr>
              <w:spacing w:before="120"/>
              <w:jc w:val="center"/>
              <w:rPr>
                <w:color w:val="000000" w:themeColor="text1"/>
              </w:rPr>
            </w:pPr>
            <w:r w:rsidRPr="00F12D67">
              <w:rPr>
                <w:noProof/>
                <w:color w:val="000000" w:themeColor="text1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8B5CB59" wp14:editId="714716BB">
                      <wp:simplePos x="0" y="0"/>
                      <wp:positionH relativeFrom="column">
                        <wp:posOffset>593090</wp:posOffset>
                      </wp:positionH>
                      <wp:positionV relativeFrom="paragraph">
                        <wp:posOffset>8255</wp:posOffset>
                      </wp:positionV>
                      <wp:extent cx="892175" cy="0"/>
                      <wp:effectExtent l="6350" t="7620" r="6350" b="1143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921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0C5090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.7pt,.65pt" to="116.9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"/>
                  </w:pict>
                </mc:Fallback>
              </mc:AlternateContent>
            </w:r>
            <w:r w:rsidRPr="00F12D67">
              <w:rPr>
                <w:color w:val="000000" w:themeColor="text1"/>
              </w:rPr>
              <w:t xml:space="preserve">Số: </w:t>
            </w:r>
            <w:r w:rsidR="00452416" w:rsidRPr="00F12D67">
              <w:rPr>
                <w:color w:val="000000" w:themeColor="text1"/>
              </w:rPr>
              <w:t xml:space="preserve">  </w:t>
            </w:r>
            <w:r w:rsidRPr="00F12D67">
              <w:rPr>
                <w:color w:val="000000" w:themeColor="text1"/>
              </w:rPr>
              <w:t xml:space="preserve">    /NQ-H</w:t>
            </w:r>
            <w:r w:rsidRPr="00F12D67">
              <w:rPr>
                <w:rFonts w:hint="cs"/>
                <w:color w:val="000000" w:themeColor="text1"/>
              </w:rPr>
              <w:t>Đ</w:t>
            </w:r>
            <w:r w:rsidRPr="00F12D67">
              <w:rPr>
                <w:color w:val="000000" w:themeColor="text1"/>
              </w:rPr>
              <w:t>ND</w:t>
            </w:r>
          </w:p>
          <w:p w:rsidR="00F12D67" w:rsidRPr="00F12D67" w:rsidRDefault="00F12D67" w:rsidP="0087645E">
            <w:pPr>
              <w:jc w:val="center"/>
              <w:rPr>
                <w:color w:val="000000" w:themeColor="text1"/>
              </w:rPr>
            </w:pPr>
            <w:r w:rsidRPr="00F12D67">
              <w:rPr>
                <w:color w:val="000000" w:themeColor="text1"/>
              </w:rPr>
              <w:t>(Dự thảo)</w:t>
            </w:r>
          </w:p>
        </w:tc>
        <w:tc>
          <w:tcPr>
            <w:tcW w:w="5901" w:type="dxa"/>
            <w:shd w:val="clear" w:color="auto" w:fill="auto"/>
          </w:tcPr>
          <w:p w:rsidR="0087645E" w:rsidRDefault="0087645E" w:rsidP="0087645E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CB5EB2" w:rsidRDefault="00CB5EB2" w:rsidP="0087645E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E114E7" w:rsidRPr="00E114E7" w:rsidRDefault="00E114E7" w:rsidP="0087645E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114E7">
              <w:rPr>
                <w:b/>
                <w:color w:val="000000" w:themeColor="text1"/>
                <w:sz w:val="26"/>
                <w:szCs w:val="26"/>
              </w:rPr>
              <w:t>CỘNG HOÀ XÃ HỘI CHỦ NGHĨA VIỆT NAM</w:t>
            </w:r>
          </w:p>
          <w:p w:rsidR="00E114E7" w:rsidRPr="00E114E7" w:rsidRDefault="00E114E7" w:rsidP="0087645E">
            <w:pPr>
              <w:jc w:val="center"/>
              <w:rPr>
                <w:b/>
                <w:color w:val="000000" w:themeColor="text1"/>
              </w:rPr>
            </w:pPr>
            <w:r w:rsidRPr="00E114E7">
              <w:rPr>
                <w:rFonts w:hint="cs"/>
                <w:b/>
                <w:color w:val="000000" w:themeColor="text1"/>
              </w:rPr>
              <w:t>Đ</w:t>
            </w:r>
            <w:r w:rsidRPr="00E114E7">
              <w:rPr>
                <w:b/>
                <w:color w:val="000000" w:themeColor="text1"/>
              </w:rPr>
              <w:t>ộc lập - Tự do - Hạnh phúc</w:t>
            </w:r>
          </w:p>
          <w:p w:rsidR="00E114E7" w:rsidRPr="00E114E7" w:rsidRDefault="00E114E7" w:rsidP="0087645E">
            <w:pPr>
              <w:spacing w:before="120"/>
              <w:jc w:val="center"/>
              <w:rPr>
                <w:color w:val="000000" w:themeColor="text1"/>
                <w:sz w:val="26"/>
                <w:szCs w:val="26"/>
              </w:rPr>
            </w:pPr>
            <w:r w:rsidRPr="00E114E7">
              <w:rPr>
                <w:i/>
                <w:noProof/>
                <w:color w:val="000000" w:themeColor="text1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F3FF872" wp14:editId="642B18A2">
                      <wp:simplePos x="0" y="0"/>
                      <wp:positionH relativeFrom="column">
                        <wp:posOffset>741045</wp:posOffset>
                      </wp:positionH>
                      <wp:positionV relativeFrom="paragraph">
                        <wp:posOffset>-6350</wp:posOffset>
                      </wp:positionV>
                      <wp:extent cx="2141220" cy="0"/>
                      <wp:effectExtent l="11430" t="7620" r="9525" b="1143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412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65394A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35pt,-.5pt" to="226.95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"/>
                  </w:pict>
                </mc:Fallback>
              </mc:AlternateContent>
            </w:r>
            <w:r w:rsidR="00C0052F">
              <w:rPr>
                <w:i/>
                <w:color w:val="000000" w:themeColor="text1"/>
              </w:rPr>
              <w:t xml:space="preserve">  </w:t>
            </w:r>
            <w:r w:rsidRPr="00E114E7">
              <w:rPr>
                <w:i/>
                <w:color w:val="000000" w:themeColor="text1"/>
              </w:rPr>
              <w:t xml:space="preserve">Lệ Thủy, ngày </w:t>
            </w:r>
            <w:r w:rsidR="007B0957">
              <w:rPr>
                <w:i/>
                <w:color w:val="000000" w:themeColor="text1"/>
              </w:rPr>
              <w:t xml:space="preserve">    </w:t>
            </w:r>
            <w:r w:rsidRPr="00E114E7">
              <w:rPr>
                <w:i/>
                <w:color w:val="000000" w:themeColor="text1"/>
              </w:rPr>
              <w:t xml:space="preserve"> tháng </w:t>
            </w:r>
            <w:r w:rsidR="00F12D67">
              <w:rPr>
                <w:i/>
                <w:color w:val="000000" w:themeColor="text1"/>
              </w:rPr>
              <w:t>3</w:t>
            </w:r>
            <w:r w:rsidRPr="00E114E7">
              <w:rPr>
                <w:i/>
                <w:color w:val="000000" w:themeColor="text1"/>
              </w:rPr>
              <w:t xml:space="preserve"> n</w:t>
            </w:r>
            <w:r w:rsidRPr="00E114E7">
              <w:rPr>
                <w:rFonts w:hint="cs"/>
                <w:i/>
                <w:color w:val="000000" w:themeColor="text1"/>
              </w:rPr>
              <w:t>ă</w:t>
            </w:r>
            <w:r w:rsidR="00F12D67">
              <w:rPr>
                <w:i/>
                <w:color w:val="000000" w:themeColor="text1"/>
              </w:rPr>
              <w:t>m 2026</w:t>
            </w:r>
          </w:p>
        </w:tc>
      </w:tr>
    </w:tbl>
    <w:p w:rsidR="00E114E7" w:rsidRPr="00E114E7" w:rsidRDefault="00E114E7" w:rsidP="00E114E7">
      <w:pPr>
        <w:jc w:val="center"/>
        <w:rPr>
          <w:b/>
          <w:color w:val="000000" w:themeColor="text1"/>
        </w:rPr>
      </w:pPr>
      <w:r w:rsidRPr="00E114E7">
        <w:rPr>
          <w:b/>
          <w:color w:val="000000" w:themeColor="text1"/>
        </w:rPr>
        <w:t>NGHỊ QUYẾT</w:t>
      </w:r>
    </w:p>
    <w:p w:rsidR="00E114E7" w:rsidRPr="00E114E7" w:rsidRDefault="00E114E7" w:rsidP="00E114E7">
      <w:pPr>
        <w:jc w:val="center"/>
        <w:rPr>
          <w:b/>
          <w:color w:val="000000" w:themeColor="text1"/>
        </w:rPr>
      </w:pPr>
      <w:r w:rsidRPr="00E114E7">
        <w:rPr>
          <w:b/>
          <w:color w:val="000000" w:themeColor="text1"/>
        </w:rPr>
        <w:t xml:space="preserve">Ban hành Quy chế làm việc của Hội đồng nhân dân xã Lệ Thủy khóa </w:t>
      </w:r>
      <w:r w:rsidR="00F12D67">
        <w:rPr>
          <w:b/>
          <w:color w:val="000000" w:themeColor="text1"/>
        </w:rPr>
        <w:t xml:space="preserve">II, nhiệm kỳ 2026 </w:t>
      </w:r>
      <w:r w:rsidRPr="00E114E7">
        <w:rPr>
          <w:b/>
          <w:color w:val="000000" w:themeColor="text1"/>
        </w:rPr>
        <w:t>-</w:t>
      </w:r>
      <w:r w:rsidR="00F12D67">
        <w:rPr>
          <w:b/>
          <w:color w:val="000000" w:themeColor="text1"/>
        </w:rPr>
        <w:t xml:space="preserve"> 2031</w:t>
      </w:r>
    </w:p>
    <w:p w:rsidR="00E114E7" w:rsidRPr="00E114E7" w:rsidRDefault="00E114E7" w:rsidP="00E114E7">
      <w:pPr>
        <w:rPr>
          <w:b/>
          <w:color w:val="000000" w:themeColor="text1"/>
          <w:sz w:val="6"/>
        </w:rPr>
      </w:pPr>
      <w:r w:rsidRPr="00E114E7">
        <w:rPr>
          <w:b/>
          <w:noProof/>
          <w:color w:val="000000" w:themeColor="text1"/>
          <w:sz w:val="6"/>
          <w:lang w:val="vi-VN"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153B98" wp14:editId="329C2B2F">
                <wp:simplePos x="0" y="0"/>
                <wp:positionH relativeFrom="column">
                  <wp:posOffset>2338070</wp:posOffset>
                </wp:positionH>
                <wp:positionV relativeFrom="paragraph">
                  <wp:posOffset>1270</wp:posOffset>
                </wp:positionV>
                <wp:extent cx="1184910" cy="0"/>
                <wp:effectExtent l="8255" t="13335" r="6985" b="571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849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81C5D2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4.1pt,.1pt" to="277.4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"/>
            </w:pict>
          </mc:Fallback>
        </mc:AlternateContent>
      </w:r>
    </w:p>
    <w:p w:rsidR="00E114E7" w:rsidRPr="00E114E7" w:rsidRDefault="00E114E7" w:rsidP="00E114E7">
      <w:pPr>
        <w:jc w:val="center"/>
        <w:rPr>
          <w:b/>
          <w:color w:val="000000" w:themeColor="text1"/>
        </w:rPr>
      </w:pPr>
    </w:p>
    <w:p w:rsidR="00E114E7" w:rsidRDefault="00E114E7" w:rsidP="00E114E7">
      <w:pPr>
        <w:jc w:val="center"/>
        <w:rPr>
          <w:b/>
          <w:color w:val="000000" w:themeColor="text1"/>
        </w:rPr>
      </w:pPr>
      <w:r w:rsidRPr="00E114E7">
        <w:rPr>
          <w:b/>
          <w:color w:val="000000" w:themeColor="text1"/>
        </w:rPr>
        <w:t xml:space="preserve">HỘI </w:t>
      </w:r>
      <w:r w:rsidRPr="00E114E7">
        <w:rPr>
          <w:rFonts w:hint="cs"/>
          <w:b/>
          <w:color w:val="000000" w:themeColor="text1"/>
        </w:rPr>
        <w:t>Đ</w:t>
      </w:r>
      <w:r w:rsidRPr="00E114E7">
        <w:rPr>
          <w:b/>
          <w:color w:val="000000" w:themeColor="text1"/>
        </w:rPr>
        <w:t>ỒNG NHÂN DÂN XÃ LỆ THỦY KHÓA I</w:t>
      </w:r>
      <w:r w:rsidR="00F12D67">
        <w:rPr>
          <w:b/>
          <w:color w:val="000000" w:themeColor="text1"/>
        </w:rPr>
        <w:t>I</w:t>
      </w:r>
      <w:r w:rsidRPr="00E114E7">
        <w:rPr>
          <w:b/>
          <w:color w:val="000000" w:themeColor="text1"/>
        </w:rPr>
        <w:t xml:space="preserve">, </w:t>
      </w:r>
    </w:p>
    <w:p w:rsidR="00E114E7" w:rsidRPr="00E114E7" w:rsidRDefault="00E114E7" w:rsidP="00E114E7">
      <w:pPr>
        <w:jc w:val="center"/>
        <w:rPr>
          <w:b/>
          <w:color w:val="000000" w:themeColor="text1"/>
        </w:rPr>
      </w:pPr>
      <w:r w:rsidRPr="00E114E7">
        <w:rPr>
          <w:b/>
          <w:color w:val="000000" w:themeColor="text1"/>
        </w:rPr>
        <w:t>NHIỆM KỲ 202</w:t>
      </w:r>
      <w:r w:rsidR="00F12D67">
        <w:rPr>
          <w:b/>
          <w:color w:val="000000" w:themeColor="text1"/>
        </w:rPr>
        <w:t>6 - 2031</w:t>
      </w:r>
      <w:r>
        <w:rPr>
          <w:b/>
          <w:color w:val="000000" w:themeColor="text1"/>
        </w:rPr>
        <w:t xml:space="preserve">, </w:t>
      </w:r>
      <w:r w:rsidR="00F12D67">
        <w:rPr>
          <w:b/>
          <w:color w:val="000000" w:themeColor="text1"/>
        </w:rPr>
        <w:t>KỲ HỌP THỨ NHẤT</w:t>
      </w:r>
    </w:p>
    <w:p w:rsidR="00E114E7" w:rsidRPr="00E114E7" w:rsidRDefault="00E114E7" w:rsidP="00E114E7">
      <w:pPr>
        <w:rPr>
          <w:b/>
          <w:color w:val="000000" w:themeColor="text1"/>
        </w:rPr>
      </w:pPr>
    </w:p>
    <w:p w:rsidR="00F12D67" w:rsidRPr="004E74E4" w:rsidRDefault="00F12D67" w:rsidP="00F12D67">
      <w:pPr>
        <w:ind w:firstLine="720"/>
        <w:jc w:val="both"/>
        <w:rPr>
          <w:i/>
          <w:iCs/>
          <w:spacing w:val="-2"/>
        </w:rPr>
      </w:pPr>
      <w:r w:rsidRPr="004E74E4">
        <w:rPr>
          <w:i/>
          <w:spacing w:val="-2"/>
        </w:rPr>
        <w:t>Căn cứ Luật Tổ chức chính quyền địa phương</w:t>
      </w:r>
      <w:r w:rsidRPr="004E74E4">
        <w:rPr>
          <w:i/>
          <w:iCs/>
          <w:spacing w:val="-2"/>
          <w:lang w:val="af-ZA"/>
        </w:rPr>
        <w:t xml:space="preserve"> </w:t>
      </w:r>
      <w:r w:rsidRPr="004E74E4">
        <w:rPr>
          <w:i/>
          <w:spacing w:val="-2"/>
        </w:rPr>
        <w:t>số 72/2025/QH15</w:t>
      </w:r>
      <w:r w:rsidRPr="004E74E4">
        <w:rPr>
          <w:i/>
          <w:iCs/>
          <w:spacing w:val="-2"/>
        </w:rPr>
        <w:t xml:space="preserve">; </w:t>
      </w:r>
    </w:p>
    <w:p w:rsidR="00F12D67" w:rsidRPr="004E74E4" w:rsidRDefault="00F12D67" w:rsidP="00F12D67">
      <w:pPr>
        <w:ind w:firstLine="720"/>
        <w:jc w:val="both"/>
        <w:rPr>
          <w:rStyle w:val="Emphasis"/>
          <w:color w:val="000000" w:themeColor="text1"/>
          <w:shd w:val="clear" w:color="auto" w:fill="FFFFFF"/>
        </w:rPr>
      </w:pPr>
      <w:r w:rsidRPr="004E74E4">
        <w:rPr>
          <w:i/>
          <w:color w:val="000000" w:themeColor="text1"/>
          <w:spacing w:val="-2"/>
        </w:rPr>
        <w:t xml:space="preserve">Căn cứ </w:t>
      </w:r>
      <w:r w:rsidRPr="004E74E4">
        <w:rPr>
          <w:i/>
          <w:color w:val="000000" w:themeColor="text1"/>
          <w:shd w:val="clear" w:color="auto" w:fill="FFFFFF"/>
        </w:rPr>
        <w:t>Luật Hoạt động giám sát của Quốc hội và Hội đồng nhân dân</w:t>
      </w:r>
      <w:r w:rsidRPr="004E74E4">
        <w:rPr>
          <w:rStyle w:val="Emphasis"/>
          <w:color w:val="000000" w:themeColor="text1"/>
          <w:shd w:val="clear" w:color="auto" w:fill="FFFFFF"/>
        </w:rPr>
        <w:t xml:space="preserve"> số 121/2025/QH15;</w:t>
      </w:r>
    </w:p>
    <w:p w:rsidR="00F12D67" w:rsidRPr="004E74E4" w:rsidRDefault="00F12D67" w:rsidP="00F12D67">
      <w:pPr>
        <w:ind w:firstLine="720"/>
        <w:jc w:val="both"/>
        <w:rPr>
          <w:i/>
          <w:color w:val="000000" w:themeColor="text1"/>
        </w:rPr>
      </w:pPr>
      <w:r w:rsidRPr="004E74E4">
        <w:rPr>
          <w:i/>
          <w:iCs/>
          <w:color w:val="000000" w:themeColor="text1"/>
        </w:rPr>
        <w:t xml:space="preserve">Căn cứ </w:t>
      </w:r>
      <w:r w:rsidRPr="004E74E4">
        <w:rPr>
          <w:i/>
          <w:color w:val="000000" w:themeColor="text1"/>
          <w:spacing w:val="-2"/>
        </w:rPr>
        <w:t>Nghị quyết số 104/2025/UBTVQH15ngày 26/9/2025 của UBTV Quốc hội  về Ban hành Quy chế làm việc mẫu của HĐND xã, phường, đặc khu;</w:t>
      </w:r>
    </w:p>
    <w:p w:rsidR="00F12D67" w:rsidRPr="004E74E4" w:rsidRDefault="00F12D67" w:rsidP="00F12D67">
      <w:pPr>
        <w:spacing w:line="288" w:lineRule="auto"/>
        <w:ind w:firstLine="562"/>
        <w:jc w:val="both"/>
        <w:rPr>
          <w:i/>
          <w:spacing w:val="-2"/>
        </w:rPr>
      </w:pPr>
      <w:r w:rsidRPr="004E74E4">
        <w:rPr>
          <w:i/>
          <w:spacing w:val="-2"/>
        </w:rPr>
        <w:t xml:space="preserve">Căn cứ </w:t>
      </w:r>
      <w:r w:rsidRPr="004E74E4">
        <w:rPr>
          <w:i/>
          <w:spacing w:val="-2"/>
          <w:lang w:val="nl-NL"/>
        </w:rPr>
        <w:t>Hướng dẫn số 1563/HD-UBTVQH15 ngày 13/3/2026 của UBTV Quốc hội về một số nội dung về việc tổ chức kỳ họp thứ nhất của HĐND các cấp;</w:t>
      </w:r>
      <w:r w:rsidRPr="004E74E4">
        <w:rPr>
          <w:i/>
          <w:spacing w:val="-2"/>
        </w:rPr>
        <w:t xml:space="preserve"> </w:t>
      </w:r>
    </w:p>
    <w:p w:rsidR="00E114E7" w:rsidRPr="000643E5" w:rsidRDefault="000643E5" w:rsidP="00452416">
      <w:pPr>
        <w:pStyle w:val="BodyText"/>
        <w:ind w:firstLine="560"/>
        <w:rPr>
          <w:i/>
          <w:color w:val="000000" w:themeColor="text1"/>
          <w:spacing w:val="-6"/>
          <w:lang w:val="it-IT"/>
        </w:rPr>
      </w:pPr>
      <w:r w:rsidRPr="000643E5">
        <w:rPr>
          <w:i/>
          <w:color w:val="000000" w:themeColor="text1"/>
        </w:rPr>
        <w:t xml:space="preserve">Xét </w:t>
      </w:r>
      <w:r w:rsidR="007B0957">
        <w:rPr>
          <w:i/>
          <w:color w:val="000000" w:themeColor="text1"/>
        </w:rPr>
        <w:t>Tờ trình số …..</w:t>
      </w:r>
      <w:r w:rsidR="00E114E7" w:rsidRPr="000643E5">
        <w:rPr>
          <w:i/>
          <w:color w:val="000000" w:themeColor="text1"/>
        </w:rPr>
        <w:t>/TTr-</w:t>
      </w:r>
      <w:r w:rsidRPr="000643E5">
        <w:rPr>
          <w:i/>
          <w:color w:val="000000" w:themeColor="text1"/>
        </w:rPr>
        <w:t>TT</w:t>
      </w:r>
      <w:r w:rsidR="0034668E">
        <w:rPr>
          <w:i/>
          <w:color w:val="000000" w:themeColor="text1"/>
        </w:rPr>
        <w:t>HĐND ngày 26</w:t>
      </w:r>
      <w:r w:rsidR="00E114E7" w:rsidRPr="000643E5">
        <w:rPr>
          <w:i/>
          <w:color w:val="000000" w:themeColor="text1"/>
        </w:rPr>
        <w:t xml:space="preserve"> tháng </w:t>
      </w:r>
      <w:r w:rsidR="00F12D67">
        <w:rPr>
          <w:i/>
          <w:color w:val="000000" w:themeColor="text1"/>
        </w:rPr>
        <w:t>3 năm 2026</w:t>
      </w:r>
      <w:r w:rsidR="00E114E7" w:rsidRPr="000643E5">
        <w:rPr>
          <w:i/>
          <w:color w:val="000000" w:themeColor="text1"/>
        </w:rPr>
        <w:t xml:space="preserve"> của Thường trực Hội đồng nhân dân xã Lệ Thủy về việc </w:t>
      </w:r>
      <w:r w:rsidRPr="000643E5">
        <w:rPr>
          <w:i/>
          <w:color w:val="000000" w:themeColor="text1"/>
        </w:rPr>
        <w:t>đề nghị Hội đồng nhân dân ban hành Nghị quyết B</w:t>
      </w:r>
      <w:r w:rsidR="00E114E7" w:rsidRPr="000643E5">
        <w:rPr>
          <w:i/>
          <w:color w:val="000000" w:themeColor="text1"/>
        </w:rPr>
        <w:t xml:space="preserve">an hành Quy chế làm việc của Hội đồng nhân dân xã Lệ Thủy khóa </w:t>
      </w:r>
      <w:r w:rsidR="00F12D67">
        <w:rPr>
          <w:i/>
          <w:color w:val="000000" w:themeColor="text1"/>
        </w:rPr>
        <w:t>II, nhiệm kỳ 2026-2031</w:t>
      </w:r>
      <w:r>
        <w:rPr>
          <w:i/>
          <w:color w:val="000000" w:themeColor="text1"/>
        </w:rPr>
        <w:t>; Báo cáo thẩm tra của Ban Văn hóa - xã hội và ý kiến thảo luận của đại biểu Hội đồng nhân dân xã tại Kỳ họp.</w:t>
      </w:r>
    </w:p>
    <w:p w:rsidR="00E114E7" w:rsidRPr="00E114E7" w:rsidRDefault="00E114E7" w:rsidP="00452416">
      <w:pPr>
        <w:pStyle w:val="BodyText"/>
        <w:ind w:firstLine="560"/>
        <w:rPr>
          <w:i/>
          <w:color w:val="000000" w:themeColor="text1"/>
          <w:spacing w:val="-6"/>
          <w:lang w:val="it-IT"/>
        </w:rPr>
      </w:pPr>
    </w:p>
    <w:p w:rsidR="00E114E7" w:rsidRPr="00E114E7" w:rsidRDefault="00E114E7" w:rsidP="00452416">
      <w:pPr>
        <w:jc w:val="center"/>
        <w:rPr>
          <w:b/>
          <w:color w:val="000000" w:themeColor="text1"/>
          <w:spacing w:val="-6"/>
          <w:lang w:val="it-IT"/>
        </w:rPr>
      </w:pPr>
      <w:r w:rsidRPr="00E114E7">
        <w:rPr>
          <w:b/>
          <w:color w:val="000000" w:themeColor="text1"/>
          <w:spacing w:val="-6"/>
          <w:lang w:val="it-IT"/>
        </w:rPr>
        <w:t>QUYẾT NGHỊ:</w:t>
      </w:r>
    </w:p>
    <w:p w:rsidR="00E114E7" w:rsidRPr="00E114E7" w:rsidRDefault="00E114E7" w:rsidP="00452416">
      <w:pPr>
        <w:ind w:firstLine="720"/>
        <w:jc w:val="both"/>
        <w:rPr>
          <w:color w:val="000000" w:themeColor="text1"/>
        </w:rPr>
      </w:pPr>
      <w:r w:rsidRPr="00E114E7">
        <w:rPr>
          <w:rFonts w:hint="cs"/>
          <w:b/>
          <w:color w:val="000000" w:themeColor="text1"/>
          <w:spacing w:val="-6"/>
          <w:lang w:val="it-IT"/>
        </w:rPr>
        <w:t>Đ</w:t>
      </w:r>
      <w:r w:rsidRPr="00E114E7">
        <w:rPr>
          <w:b/>
          <w:color w:val="000000" w:themeColor="text1"/>
          <w:spacing w:val="-6"/>
          <w:lang w:val="it-IT"/>
        </w:rPr>
        <w:t>iều 1.</w:t>
      </w:r>
      <w:r w:rsidRPr="00E114E7">
        <w:rPr>
          <w:color w:val="000000" w:themeColor="text1"/>
          <w:spacing w:val="-6"/>
          <w:lang w:val="it-IT"/>
        </w:rPr>
        <w:t xml:space="preserve"> Ban hành kèm theo Nghị quyết này </w:t>
      </w:r>
      <w:r w:rsidRPr="00E114E7">
        <w:rPr>
          <w:color w:val="000000" w:themeColor="text1"/>
        </w:rPr>
        <w:t xml:space="preserve">Quy chế làm việc của Hội đồng nhân dân xã Lệ Thủy khóa </w:t>
      </w:r>
      <w:r w:rsidR="00F12D67">
        <w:rPr>
          <w:color w:val="000000" w:themeColor="text1"/>
        </w:rPr>
        <w:t xml:space="preserve">II, nhiệm kỳ 2026 </w:t>
      </w:r>
      <w:r w:rsidRPr="00E114E7">
        <w:rPr>
          <w:color w:val="000000" w:themeColor="text1"/>
        </w:rPr>
        <w:t>-</w:t>
      </w:r>
      <w:r w:rsidR="00F12D67">
        <w:rPr>
          <w:color w:val="000000" w:themeColor="text1"/>
        </w:rPr>
        <w:t xml:space="preserve"> 2031</w:t>
      </w:r>
      <w:r w:rsidR="00C0052F">
        <w:rPr>
          <w:color w:val="000000" w:themeColor="text1"/>
        </w:rPr>
        <w:t>.</w:t>
      </w:r>
    </w:p>
    <w:p w:rsidR="000643E5" w:rsidRDefault="00E114E7" w:rsidP="00452416">
      <w:pPr>
        <w:ind w:firstLine="720"/>
        <w:jc w:val="both"/>
        <w:rPr>
          <w:color w:val="000000" w:themeColor="text1"/>
        </w:rPr>
      </w:pPr>
      <w:r w:rsidRPr="00E114E7">
        <w:rPr>
          <w:b/>
          <w:color w:val="000000" w:themeColor="text1"/>
          <w:spacing w:val="-6"/>
          <w:lang w:val="it-IT"/>
        </w:rPr>
        <w:t>Điều 2.</w:t>
      </w:r>
      <w:r w:rsidRPr="00E114E7">
        <w:rPr>
          <w:color w:val="000000" w:themeColor="text1"/>
          <w:spacing w:val="-6"/>
          <w:lang w:val="it-IT"/>
        </w:rPr>
        <w:t xml:space="preserve"> </w:t>
      </w:r>
      <w:r w:rsidR="000643E5" w:rsidRPr="004F4315">
        <w:rPr>
          <w:spacing w:val="-6"/>
          <w:lang w:val="it-IT"/>
        </w:rPr>
        <w:t xml:space="preserve">Thường trực </w:t>
      </w:r>
      <w:r w:rsidR="00C0052F">
        <w:rPr>
          <w:color w:val="000000" w:themeColor="text1"/>
        </w:rPr>
        <w:t>Hội đồng nhân dân, các Ban của Hội đồng nhân dân, T</w:t>
      </w:r>
      <w:r w:rsidR="00C0052F" w:rsidRPr="00E114E7">
        <w:rPr>
          <w:color w:val="000000" w:themeColor="text1"/>
        </w:rPr>
        <w:t>ổ đại biểu Hội đồng nhân dân và đại biểu Hội đồng nhân dân xã Lệ Thủy khóa I</w:t>
      </w:r>
      <w:r w:rsidR="00F12D67">
        <w:rPr>
          <w:color w:val="000000" w:themeColor="text1"/>
        </w:rPr>
        <w:t>I, nhiệm kỳ 2026-2031</w:t>
      </w:r>
      <w:r w:rsidR="00C0052F">
        <w:rPr>
          <w:color w:val="000000" w:themeColor="text1"/>
        </w:rPr>
        <w:t xml:space="preserve">; </w:t>
      </w:r>
      <w:r w:rsidR="000643E5" w:rsidRPr="004F4315">
        <w:rPr>
          <w:spacing w:val="-6"/>
          <w:lang w:val="it-IT"/>
        </w:rPr>
        <w:t>Văn phòng</w:t>
      </w:r>
      <w:r w:rsidR="000643E5" w:rsidRPr="004F4315">
        <w:rPr>
          <w:i/>
          <w:spacing w:val="-6"/>
          <w:lang w:val="it-IT"/>
        </w:rPr>
        <w:t xml:space="preserve"> </w:t>
      </w:r>
      <w:r w:rsidR="000643E5" w:rsidRPr="004F4315">
        <w:rPr>
          <w:spacing w:val="-6"/>
          <w:lang w:val="it-IT"/>
        </w:rPr>
        <w:t>HĐND&amp;UBND</w:t>
      </w:r>
      <w:r w:rsidR="00C0052F">
        <w:rPr>
          <w:spacing w:val="-6"/>
          <w:lang w:val="it-IT"/>
        </w:rPr>
        <w:t xml:space="preserve"> xã</w:t>
      </w:r>
      <w:r w:rsidR="000643E5" w:rsidRPr="004F4315">
        <w:rPr>
          <w:spacing w:val="-6"/>
          <w:lang w:val="it-IT"/>
        </w:rPr>
        <w:t>, các cơ quan, tổ chức, cá nhân có liên quan chịu trách nhiệm thi hành Nghị quyết này</w:t>
      </w:r>
      <w:r w:rsidR="00C0052F">
        <w:rPr>
          <w:spacing w:val="-6"/>
          <w:lang w:val="it-IT"/>
        </w:rPr>
        <w:t>.</w:t>
      </w:r>
      <w:r w:rsidR="000643E5" w:rsidRPr="00E114E7">
        <w:rPr>
          <w:color w:val="000000" w:themeColor="text1"/>
        </w:rPr>
        <w:t xml:space="preserve"> </w:t>
      </w:r>
    </w:p>
    <w:p w:rsidR="00E114E7" w:rsidRDefault="00E114E7" w:rsidP="00452416">
      <w:pPr>
        <w:ind w:firstLine="720"/>
        <w:jc w:val="both"/>
        <w:rPr>
          <w:color w:val="000000" w:themeColor="text1"/>
        </w:rPr>
      </w:pPr>
      <w:r w:rsidRPr="00E114E7">
        <w:rPr>
          <w:b/>
          <w:color w:val="000000" w:themeColor="text1"/>
        </w:rPr>
        <w:t>Điều 3.</w:t>
      </w:r>
      <w:r w:rsidRPr="00E114E7">
        <w:rPr>
          <w:color w:val="000000" w:themeColor="text1"/>
        </w:rPr>
        <w:t xml:space="preserve"> Nghị quyết này đã được Hội đồng nhân dân xã Lệ Thủy khóa </w:t>
      </w:r>
      <w:r w:rsidR="00F12D67">
        <w:rPr>
          <w:color w:val="000000" w:themeColor="text1"/>
        </w:rPr>
        <w:t>II, nhiệm kỳ 2026</w:t>
      </w:r>
      <w:r w:rsidRPr="00E114E7">
        <w:rPr>
          <w:color w:val="000000" w:themeColor="text1"/>
        </w:rPr>
        <w:t xml:space="preserve"> -</w:t>
      </w:r>
      <w:r w:rsidR="00F12D67">
        <w:rPr>
          <w:color w:val="000000" w:themeColor="text1"/>
        </w:rPr>
        <w:t xml:space="preserve"> 2031</w:t>
      </w:r>
      <w:r w:rsidR="00394B70">
        <w:rPr>
          <w:color w:val="000000" w:themeColor="text1"/>
        </w:rPr>
        <w:t xml:space="preserve"> thông qua tại K</w:t>
      </w:r>
      <w:r w:rsidR="00F12D67">
        <w:rPr>
          <w:color w:val="000000" w:themeColor="text1"/>
        </w:rPr>
        <w:t>ỳ họp thứ nhất</w:t>
      </w:r>
      <w:r w:rsidR="00C0052F">
        <w:rPr>
          <w:color w:val="000000" w:themeColor="text1"/>
        </w:rPr>
        <w:t xml:space="preserve"> </w:t>
      </w:r>
      <w:r w:rsidR="00F12D67">
        <w:rPr>
          <w:color w:val="000000" w:themeColor="text1"/>
        </w:rPr>
        <w:t>ngày 26 tháng 3 năm 2026</w:t>
      </w:r>
      <w:r w:rsidRPr="00E114E7">
        <w:rPr>
          <w:color w:val="000000" w:themeColor="text1"/>
        </w:rPr>
        <w:t xml:space="preserve"> và có hiệu lực kể từ ngày ký</w:t>
      </w:r>
      <w:r w:rsidR="00C0052F">
        <w:rPr>
          <w:color w:val="000000" w:themeColor="text1"/>
        </w:rPr>
        <w:t xml:space="preserve"> ban hành</w:t>
      </w:r>
      <w:r w:rsidRPr="00E114E7">
        <w:rPr>
          <w:color w:val="000000" w:themeColor="text1"/>
        </w:rPr>
        <w:t>.</w:t>
      </w:r>
    </w:p>
    <w:p w:rsidR="00452416" w:rsidRPr="00E114E7" w:rsidRDefault="00452416" w:rsidP="00452416">
      <w:pPr>
        <w:ind w:firstLine="720"/>
        <w:jc w:val="both"/>
        <w:rPr>
          <w:color w:val="000000" w:themeColor="text1"/>
          <w:spacing w:val="-6"/>
          <w:lang w:val="it-IT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39"/>
        <w:gridCol w:w="4535"/>
      </w:tblGrid>
      <w:tr w:rsidR="00452416" w:rsidRPr="00E114E7" w:rsidTr="00244B80">
        <w:trPr>
          <w:trHeight w:val="80"/>
        </w:trPr>
        <w:tc>
          <w:tcPr>
            <w:tcW w:w="4645" w:type="dxa"/>
            <w:shd w:val="clear" w:color="auto" w:fill="auto"/>
          </w:tcPr>
          <w:p w:rsidR="00E114E7" w:rsidRDefault="00E114E7" w:rsidP="00244B80">
            <w:pPr>
              <w:jc w:val="both"/>
              <w:rPr>
                <w:b/>
                <w:i/>
                <w:color w:val="000000" w:themeColor="text1"/>
                <w:sz w:val="24"/>
                <w:lang w:val="it-IT"/>
              </w:rPr>
            </w:pPr>
            <w:r w:rsidRPr="00E114E7">
              <w:rPr>
                <w:b/>
                <w:i/>
                <w:color w:val="000000" w:themeColor="text1"/>
                <w:sz w:val="24"/>
                <w:lang w:val="it-IT"/>
              </w:rPr>
              <w:t>N</w:t>
            </w:r>
            <w:r w:rsidRPr="00E114E7">
              <w:rPr>
                <w:rFonts w:hint="cs"/>
                <w:b/>
                <w:i/>
                <w:color w:val="000000" w:themeColor="text1"/>
                <w:sz w:val="24"/>
                <w:lang w:val="it-IT"/>
              </w:rPr>
              <w:t>ơ</w:t>
            </w:r>
            <w:r w:rsidRPr="00E114E7">
              <w:rPr>
                <w:b/>
                <w:i/>
                <w:color w:val="000000" w:themeColor="text1"/>
                <w:sz w:val="24"/>
                <w:lang w:val="it-IT"/>
              </w:rPr>
              <w:t>i nhận:</w:t>
            </w:r>
          </w:p>
          <w:p w:rsidR="00452416" w:rsidRPr="00E114E7" w:rsidRDefault="00452416" w:rsidP="00452416">
            <w:pPr>
              <w:rPr>
                <w:color w:val="000000" w:themeColor="text1"/>
                <w:sz w:val="22"/>
                <w:lang w:val="vi-VN"/>
              </w:rPr>
            </w:pPr>
            <w:r w:rsidRPr="00E114E7">
              <w:rPr>
                <w:color w:val="000000" w:themeColor="text1"/>
                <w:sz w:val="22"/>
                <w:lang w:val="vi-VN"/>
              </w:rPr>
              <w:t xml:space="preserve">- Như Điều </w:t>
            </w:r>
            <w:r>
              <w:rPr>
                <w:color w:val="000000" w:themeColor="text1"/>
                <w:sz w:val="22"/>
              </w:rPr>
              <w:t>2</w:t>
            </w:r>
            <w:r w:rsidRPr="00E114E7">
              <w:rPr>
                <w:color w:val="000000" w:themeColor="text1"/>
                <w:sz w:val="22"/>
                <w:lang w:val="vi-VN"/>
              </w:rPr>
              <w:t>;</w:t>
            </w:r>
          </w:p>
          <w:p w:rsidR="00E114E7" w:rsidRPr="00E114E7" w:rsidRDefault="00E114E7" w:rsidP="00244B80">
            <w:pPr>
              <w:rPr>
                <w:color w:val="000000" w:themeColor="text1"/>
                <w:sz w:val="22"/>
              </w:rPr>
            </w:pPr>
            <w:r w:rsidRPr="00E114E7">
              <w:rPr>
                <w:color w:val="000000" w:themeColor="text1"/>
                <w:sz w:val="22"/>
                <w:lang w:val="vi-VN"/>
              </w:rPr>
              <w:t>- Thường trực HĐND</w:t>
            </w:r>
            <w:r w:rsidRPr="00E114E7">
              <w:rPr>
                <w:color w:val="000000" w:themeColor="text1"/>
                <w:sz w:val="22"/>
              </w:rPr>
              <w:t>, UBND</w:t>
            </w:r>
            <w:r w:rsidRPr="00E114E7">
              <w:rPr>
                <w:color w:val="000000" w:themeColor="text1"/>
                <w:sz w:val="22"/>
                <w:lang w:val="vi-VN"/>
              </w:rPr>
              <w:t xml:space="preserve"> tỉnh</w:t>
            </w:r>
            <w:r w:rsidRPr="00E114E7">
              <w:rPr>
                <w:color w:val="000000" w:themeColor="text1"/>
                <w:sz w:val="22"/>
              </w:rPr>
              <w:t>;</w:t>
            </w:r>
          </w:p>
          <w:p w:rsidR="00E114E7" w:rsidRPr="00E114E7" w:rsidRDefault="00E114E7" w:rsidP="00244B80">
            <w:pPr>
              <w:rPr>
                <w:color w:val="000000" w:themeColor="text1"/>
                <w:sz w:val="22"/>
              </w:rPr>
            </w:pPr>
            <w:r w:rsidRPr="00E114E7">
              <w:rPr>
                <w:color w:val="000000" w:themeColor="text1"/>
                <w:sz w:val="22"/>
              </w:rPr>
              <w:t>- Ban Thường vụ Đảng uỷ xã;</w:t>
            </w:r>
          </w:p>
          <w:p w:rsidR="00E114E7" w:rsidRDefault="00E114E7" w:rsidP="00244B80">
            <w:pPr>
              <w:rPr>
                <w:color w:val="000000" w:themeColor="text1"/>
                <w:sz w:val="22"/>
              </w:rPr>
            </w:pPr>
            <w:r w:rsidRPr="00E114E7">
              <w:rPr>
                <w:color w:val="000000" w:themeColor="text1"/>
                <w:sz w:val="22"/>
              </w:rPr>
              <w:t xml:space="preserve">- </w:t>
            </w:r>
            <w:r w:rsidR="00452416">
              <w:rPr>
                <w:color w:val="000000" w:themeColor="text1"/>
                <w:sz w:val="22"/>
              </w:rPr>
              <w:t xml:space="preserve">TTHĐND, </w:t>
            </w:r>
            <w:r w:rsidRPr="00E114E7">
              <w:rPr>
                <w:color w:val="000000" w:themeColor="text1"/>
                <w:sz w:val="22"/>
              </w:rPr>
              <w:t>UBND, UBMT xã;</w:t>
            </w:r>
          </w:p>
          <w:p w:rsidR="00F12D67" w:rsidRPr="00E114E7" w:rsidRDefault="00F12D67" w:rsidP="00244B80">
            <w:pPr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- Các vị đại biểu HĐND tỉnh bầu tại LT;</w:t>
            </w:r>
          </w:p>
          <w:p w:rsidR="00E114E7" w:rsidRPr="00E114E7" w:rsidRDefault="00E114E7" w:rsidP="00244B80">
            <w:pPr>
              <w:rPr>
                <w:color w:val="000000" w:themeColor="text1"/>
                <w:sz w:val="22"/>
              </w:rPr>
            </w:pPr>
            <w:r w:rsidRPr="00E114E7">
              <w:rPr>
                <w:color w:val="000000" w:themeColor="text1"/>
                <w:sz w:val="22"/>
              </w:rPr>
              <w:t>- Các vị đại biểu HĐND xã;</w:t>
            </w:r>
          </w:p>
          <w:p w:rsidR="00E114E7" w:rsidRPr="00E114E7" w:rsidRDefault="00E114E7" w:rsidP="00244B80">
            <w:pPr>
              <w:rPr>
                <w:color w:val="000000" w:themeColor="text1"/>
                <w:sz w:val="22"/>
              </w:rPr>
            </w:pPr>
            <w:r w:rsidRPr="00E114E7">
              <w:rPr>
                <w:color w:val="000000" w:themeColor="text1"/>
                <w:sz w:val="22"/>
              </w:rPr>
              <w:t>- Lưu: VT.</w:t>
            </w:r>
          </w:p>
          <w:p w:rsidR="00E114E7" w:rsidRPr="00E114E7" w:rsidRDefault="00E114E7" w:rsidP="00244B80">
            <w:pPr>
              <w:jc w:val="both"/>
              <w:rPr>
                <w:color w:val="000000" w:themeColor="text1"/>
                <w:lang w:val="it-IT"/>
              </w:rPr>
            </w:pPr>
          </w:p>
        </w:tc>
        <w:tc>
          <w:tcPr>
            <w:tcW w:w="4645" w:type="dxa"/>
            <w:shd w:val="clear" w:color="auto" w:fill="auto"/>
          </w:tcPr>
          <w:p w:rsidR="00E114E7" w:rsidRPr="00E114E7" w:rsidRDefault="00E114E7" w:rsidP="00244B80">
            <w:pPr>
              <w:jc w:val="center"/>
              <w:rPr>
                <w:b/>
                <w:color w:val="000000" w:themeColor="text1"/>
                <w:lang w:val="it-IT"/>
              </w:rPr>
            </w:pPr>
            <w:r w:rsidRPr="00E114E7">
              <w:rPr>
                <w:b/>
                <w:color w:val="000000" w:themeColor="text1"/>
                <w:lang w:val="it-IT"/>
              </w:rPr>
              <w:t>CHỦ TỊCH</w:t>
            </w:r>
          </w:p>
          <w:p w:rsidR="00E114E7" w:rsidRPr="00E114E7" w:rsidRDefault="00E114E7" w:rsidP="00244B80">
            <w:pPr>
              <w:spacing w:before="60" w:after="120"/>
              <w:jc w:val="center"/>
              <w:rPr>
                <w:b/>
                <w:color w:val="000000" w:themeColor="text1"/>
                <w:lang w:val="it-IT"/>
              </w:rPr>
            </w:pPr>
          </w:p>
          <w:p w:rsidR="00E114E7" w:rsidRDefault="00E114E7" w:rsidP="00244B80">
            <w:pPr>
              <w:spacing w:before="60" w:after="120"/>
              <w:jc w:val="center"/>
              <w:rPr>
                <w:b/>
                <w:color w:val="000000" w:themeColor="text1"/>
                <w:lang w:val="it-IT"/>
              </w:rPr>
            </w:pPr>
          </w:p>
          <w:p w:rsidR="00452416" w:rsidRDefault="00452416" w:rsidP="00244B80">
            <w:pPr>
              <w:spacing w:before="60" w:after="120"/>
              <w:jc w:val="center"/>
              <w:rPr>
                <w:b/>
                <w:color w:val="000000" w:themeColor="text1"/>
                <w:lang w:val="it-IT"/>
              </w:rPr>
            </w:pPr>
          </w:p>
          <w:p w:rsidR="00E114E7" w:rsidRPr="00E114E7" w:rsidRDefault="00E114E7" w:rsidP="00244B80">
            <w:pPr>
              <w:spacing w:before="60" w:after="120"/>
              <w:jc w:val="center"/>
              <w:rPr>
                <w:b/>
                <w:color w:val="000000" w:themeColor="text1"/>
              </w:rPr>
            </w:pPr>
            <w:r w:rsidRPr="00E114E7">
              <w:rPr>
                <w:b/>
                <w:color w:val="000000" w:themeColor="text1"/>
              </w:rPr>
              <w:t>Phan Thanh Cường</w:t>
            </w:r>
          </w:p>
        </w:tc>
      </w:tr>
      <w:tr w:rsidR="00E114E7" w:rsidRPr="00E114E7" w:rsidTr="00244B80">
        <w:trPr>
          <w:trHeight w:val="80"/>
        </w:trPr>
        <w:tc>
          <w:tcPr>
            <w:tcW w:w="4645" w:type="dxa"/>
            <w:shd w:val="clear" w:color="auto" w:fill="auto"/>
          </w:tcPr>
          <w:p w:rsidR="00E114E7" w:rsidRPr="00E114E7" w:rsidRDefault="00E114E7" w:rsidP="00244B80">
            <w:pPr>
              <w:jc w:val="both"/>
              <w:rPr>
                <w:b/>
                <w:i/>
                <w:color w:val="000000" w:themeColor="text1"/>
                <w:sz w:val="24"/>
                <w:lang w:val="it-IT"/>
              </w:rPr>
            </w:pPr>
          </w:p>
        </w:tc>
        <w:tc>
          <w:tcPr>
            <w:tcW w:w="4645" w:type="dxa"/>
            <w:shd w:val="clear" w:color="auto" w:fill="auto"/>
          </w:tcPr>
          <w:p w:rsidR="00E114E7" w:rsidRPr="00E114E7" w:rsidRDefault="00E114E7" w:rsidP="00244B80">
            <w:pPr>
              <w:jc w:val="center"/>
              <w:rPr>
                <w:b/>
                <w:color w:val="000000" w:themeColor="text1"/>
                <w:lang w:val="it-IT"/>
              </w:rPr>
            </w:pPr>
          </w:p>
        </w:tc>
      </w:tr>
    </w:tbl>
    <w:p w:rsidR="00651765" w:rsidRPr="00E114E7" w:rsidRDefault="00651765">
      <w:pPr>
        <w:rPr>
          <w:color w:val="000000" w:themeColor="text1"/>
        </w:rPr>
      </w:pPr>
    </w:p>
    <w:sectPr w:rsidR="00651765" w:rsidRPr="00E114E7" w:rsidSect="00452416">
      <w:pgSz w:w="11909" w:h="16834" w:code="9"/>
      <w:pgMar w:top="851" w:right="1134" w:bottom="851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3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5A2"/>
    <w:rsid w:val="000643E5"/>
    <w:rsid w:val="000705A2"/>
    <w:rsid w:val="002518E8"/>
    <w:rsid w:val="0034668E"/>
    <w:rsid w:val="00394B70"/>
    <w:rsid w:val="00452416"/>
    <w:rsid w:val="00651765"/>
    <w:rsid w:val="007B0957"/>
    <w:rsid w:val="0087645E"/>
    <w:rsid w:val="00877206"/>
    <w:rsid w:val="009C66D7"/>
    <w:rsid w:val="00C0052F"/>
    <w:rsid w:val="00CB5EB2"/>
    <w:rsid w:val="00E114E7"/>
    <w:rsid w:val="00F1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B630915F-B0EF-40A3-B42B-67402B72C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14E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11CharChar">
    <w:name w:val="Char Char11 Char Char"/>
    <w:basedOn w:val="Normal"/>
    <w:rsid w:val="00E114E7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BodyText">
    <w:name w:val="Body Text"/>
    <w:aliases w:val="Body Text Char Char Char"/>
    <w:basedOn w:val="Normal"/>
    <w:link w:val="BodyTextChar"/>
    <w:rsid w:val="00E114E7"/>
    <w:pPr>
      <w:jc w:val="both"/>
    </w:pPr>
    <w:rPr>
      <w:color w:val="000000"/>
    </w:rPr>
  </w:style>
  <w:style w:type="character" w:customStyle="1" w:styleId="BodyTextChar">
    <w:name w:val="Body Text Char"/>
    <w:aliases w:val="Body Text Char Char Char Char"/>
    <w:basedOn w:val="DefaultParagraphFont"/>
    <w:link w:val="BodyText"/>
    <w:rsid w:val="00E114E7"/>
    <w:rPr>
      <w:rFonts w:ascii="Times New Roman" w:eastAsia="Times New Roman" w:hAnsi="Times New Roman" w:cs="Times New Roman"/>
      <w:color w:val="000000"/>
      <w:sz w:val="28"/>
      <w:szCs w:val="28"/>
    </w:rPr>
  </w:style>
  <w:style w:type="character" w:styleId="Emphasis">
    <w:name w:val="Emphasis"/>
    <w:basedOn w:val="DefaultParagraphFont"/>
    <w:uiPriority w:val="20"/>
    <w:qFormat/>
    <w:rsid w:val="00F12D6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</cp:lastModifiedBy>
  <cp:revision>2</cp:revision>
  <cp:lastPrinted>2026-03-24T09:38:00Z</cp:lastPrinted>
  <dcterms:created xsi:type="dcterms:W3CDTF">2026-03-25T07:54:00Z</dcterms:created>
  <dcterms:modified xsi:type="dcterms:W3CDTF">2026-03-25T07:54:00Z</dcterms:modified>
</cp:coreProperties>
</file>